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4045CF" w:rsidRDefault="004045CF" w:rsidP="004045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A30" w:rsidRPr="006E3A30" w:rsidRDefault="006E3A30" w:rsidP="006E3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3A30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6E3A30">
        <w:rPr>
          <w:rFonts w:ascii="Times New Roman" w:hAnsi="Times New Roman" w:cs="Times New Roman"/>
          <w:b/>
          <w:sz w:val="28"/>
          <w:szCs w:val="28"/>
        </w:rPr>
        <w:t xml:space="preserve"> предлагает трансформировать подход к ведению Государственного каталога географических названий</w:t>
      </w:r>
    </w:p>
    <w:p w:rsidR="006E3A30" w:rsidRPr="008F0C11" w:rsidRDefault="006E3A30" w:rsidP="008F0C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C1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F0C11">
        <w:rPr>
          <w:rFonts w:ascii="Times New Roman" w:hAnsi="Times New Roman" w:cs="Times New Roman"/>
          <w:sz w:val="28"/>
          <w:szCs w:val="28"/>
        </w:rPr>
        <w:t xml:space="preserve"> предлагает трансформировать подход к ведению Государственного каталога географических названий. В рамках разработанного ведомством законопроекта предлагается создать государственную информационную систему, с помощью которой все заинтересованные лица получат онлайн-доступ к сведениям каталога, а также смогут направить свои предложения о присвоении наименований географическим объектам.</w:t>
      </w:r>
    </w:p>
    <w:p w:rsidR="006E3A30" w:rsidRPr="008F0C11" w:rsidRDefault="006E3A30" w:rsidP="008F0C11">
      <w:pPr>
        <w:jc w:val="both"/>
        <w:rPr>
          <w:rFonts w:ascii="Times New Roman" w:hAnsi="Times New Roman" w:cs="Times New Roman"/>
          <w:sz w:val="28"/>
          <w:szCs w:val="28"/>
        </w:rPr>
      </w:pPr>
      <w:r w:rsidRPr="008F0C11">
        <w:rPr>
          <w:rFonts w:ascii="Times New Roman" w:hAnsi="Times New Roman" w:cs="Times New Roman"/>
          <w:sz w:val="28"/>
          <w:szCs w:val="28"/>
        </w:rPr>
        <w:t xml:space="preserve">«Создание единой информационной системы наименований географических объектов позволит уточнить, актуализировать и оцифровать данные, сделать доступ к этим сведениям максимально удобным, оптимизировать процесс взаимодействия в области присвоения наименований географическим объектам. Это станет одним из драйверов роста экономики регионов и территориального развития страны в целом», - заявил Олег </w:t>
      </w:r>
      <w:proofErr w:type="spellStart"/>
      <w:r w:rsidRPr="008F0C11">
        <w:rPr>
          <w:rFonts w:ascii="Times New Roman" w:hAnsi="Times New Roman" w:cs="Times New Roman"/>
          <w:sz w:val="28"/>
          <w:szCs w:val="28"/>
        </w:rPr>
        <w:t>Скуфинский</w:t>
      </w:r>
      <w:proofErr w:type="spellEnd"/>
      <w:r w:rsidRPr="008F0C11">
        <w:rPr>
          <w:rFonts w:ascii="Times New Roman" w:hAnsi="Times New Roman" w:cs="Times New Roman"/>
          <w:sz w:val="28"/>
          <w:szCs w:val="28"/>
        </w:rPr>
        <w:t>.</w:t>
      </w:r>
    </w:p>
    <w:p w:rsidR="006E3A30" w:rsidRPr="008F0C11" w:rsidRDefault="006E3A30" w:rsidP="008F0C11">
      <w:pPr>
        <w:jc w:val="both"/>
        <w:rPr>
          <w:rFonts w:ascii="Times New Roman" w:hAnsi="Times New Roman" w:cs="Times New Roman"/>
          <w:sz w:val="28"/>
          <w:szCs w:val="28"/>
        </w:rPr>
      </w:pPr>
      <w:r w:rsidRPr="008F0C11">
        <w:rPr>
          <w:rFonts w:ascii="Times New Roman" w:hAnsi="Times New Roman" w:cs="Times New Roman"/>
          <w:sz w:val="28"/>
          <w:szCs w:val="28"/>
        </w:rPr>
        <w:t>Отсутствие удобного доступа к сведениям Государственного каталога географических названий осложняет работу картографам, приводит к разночтениям и искажению наименований географических объектов в актах органов государственной власти субъектов РФ и органов местного самоуправления, что недопустимо с точки зрения законодательства.</w:t>
      </w:r>
    </w:p>
    <w:p w:rsidR="006E3A30" w:rsidRPr="008F0C11" w:rsidRDefault="006E3A30" w:rsidP="008F0C11">
      <w:pPr>
        <w:jc w:val="both"/>
        <w:rPr>
          <w:rFonts w:ascii="Times New Roman" w:hAnsi="Times New Roman" w:cs="Times New Roman"/>
          <w:sz w:val="28"/>
          <w:szCs w:val="28"/>
        </w:rPr>
      </w:pPr>
      <w:r w:rsidRPr="008F0C11">
        <w:rPr>
          <w:rFonts w:ascii="Times New Roman" w:hAnsi="Times New Roman" w:cs="Times New Roman"/>
          <w:sz w:val="28"/>
          <w:szCs w:val="28"/>
        </w:rPr>
        <w:t xml:space="preserve">Помимо прямого доступа к информации о наименованиях географических объектов, </w:t>
      </w:r>
      <w:proofErr w:type="spellStart"/>
      <w:r w:rsidRPr="008F0C1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F0C11">
        <w:rPr>
          <w:rFonts w:ascii="Times New Roman" w:hAnsi="Times New Roman" w:cs="Times New Roman"/>
          <w:sz w:val="28"/>
          <w:szCs w:val="28"/>
        </w:rPr>
        <w:t xml:space="preserve"> предлагает усовершенствовать процедуру присвоения наименований географическим объектам. Так, собственники отдельных объектов, являющихся объектами капитального строительства (например, торговыми центрами или производственными объектами) смогут подать заявление о присвоении им наименований или их переименовании, которые будут направлены в соответствующие государственные органы. О необходимости законодательного урегулирования данных процедур многократно указывалось в обращениях граждан, юридических лиц и органов публичной власти. При этом будет обеспечен приём и </w:t>
      </w:r>
      <w:r w:rsidRPr="008F0C11">
        <w:rPr>
          <w:rFonts w:ascii="Times New Roman" w:hAnsi="Times New Roman" w:cs="Times New Roman"/>
          <w:sz w:val="28"/>
          <w:szCs w:val="28"/>
        </w:rPr>
        <w:lastRenderedPageBreak/>
        <w:t>маршрутизация всех поступающих данных. Регистрацию граждан предложено проводить с использованием Единой системы идентификац</w:t>
      </w:r>
      <w:proofErr w:type="gramStart"/>
      <w:r w:rsidRPr="008F0C1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F0C11">
        <w:rPr>
          <w:rFonts w:ascii="Times New Roman" w:hAnsi="Times New Roman" w:cs="Times New Roman"/>
          <w:sz w:val="28"/>
          <w:szCs w:val="28"/>
        </w:rPr>
        <w:t xml:space="preserve">тентификации (ЕСИА). </w:t>
      </w:r>
    </w:p>
    <w:p w:rsidR="006E3A30" w:rsidRPr="008F0C11" w:rsidRDefault="006E3A30" w:rsidP="008F0C11">
      <w:pPr>
        <w:jc w:val="both"/>
        <w:rPr>
          <w:rFonts w:ascii="Times New Roman" w:hAnsi="Times New Roman" w:cs="Times New Roman"/>
          <w:sz w:val="28"/>
          <w:szCs w:val="28"/>
        </w:rPr>
      </w:pPr>
      <w:r w:rsidRPr="008F0C11">
        <w:rPr>
          <w:rFonts w:ascii="Times New Roman" w:hAnsi="Times New Roman" w:cs="Times New Roman"/>
          <w:sz w:val="28"/>
          <w:szCs w:val="28"/>
        </w:rPr>
        <w:t>Проект федерального закона «О наименованиях географических объектов» планируется представить в Правительство в ноябре 2020 года. Ожидается, что в середине 2021 года документ поступит в Государственную Думу.</w:t>
      </w:r>
    </w:p>
    <w:p w:rsidR="006E3A30" w:rsidRPr="008F0C11" w:rsidRDefault="006E3A30" w:rsidP="008F0C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0C11">
        <w:rPr>
          <w:rFonts w:ascii="Times New Roman" w:hAnsi="Times New Roman" w:cs="Times New Roman"/>
          <w:i/>
          <w:sz w:val="28"/>
          <w:szCs w:val="28"/>
        </w:rPr>
        <w:t xml:space="preserve">Справочно: </w:t>
      </w:r>
    </w:p>
    <w:p w:rsidR="006E3A30" w:rsidRPr="008F0C11" w:rsidRDefault="006E3A30" w:rsidP="008F0C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0C11">
        <w:rPr>
          <w:rFonts w:ascii="Times New Roman" w:hAnsi="Times New Roman" w:cs="Times New Roman"/>
          <w:i/>
          <w:sz w:val="28"/>
          <w:szCs w:val="28"/>
        </w:rPr>
        <w:t>Сегодня Государственный каталог географических названий содержит около 800 тысяч наименований географических объектов (населенные пункты, моря, острова, озера, реки, ручьи, болота, горы, перевалы, объекты железнодорожного и водного транспорта и пр.).</w:t>
      </w:r>
      <w:r w:rsidR="008F0C11">
        <w:rPr>
          <w:rFonts w:ascii="Times New Roman" w:hAnsi="Times New Roman" w:cs="Times New Roman"/>
          <w:i/>
          <w:sz w:val="28"/>
          <w:szCs w:val="28"/>
        </w:rPr>
        <w:t xml:space="preserve"> Среди них </w:t>
      </w:r>
      <w:r w:rsidR="008A3471">
        <w:rPr>
          <w:rFonts w:ascii="Times New Roman" w:hAnsi="Times New Roman" w:cs="Times New Roman"/>
          <w:i/>
          <w:sz w:val="28"/>
          <w:szCs w:val="28"/>
        </w:rPr>
        <w:t>географических названий населенных пунктов</w:t>
      </w:r>
      <w:r w:rsidR="008A3471">
        <w:rPr>
          <w:rFonts w:ascii="Times New Roman" w:hAnsi="Times New Roman" w:cs="Times New Roman"/>
          <w:i/>
          <w:sz w:val="28"/>
          <w:szCs w:val="28"/>
        </w:rPr>
        <w:t xml:space="preserve"> Адыгеи 233, и более 600 географических названий объектов</w:t>
      </w:r>
      <w:r w:rsidR="00A25C6A">
        <w:rPr>
          <w:rFonts w:ascii="Times New Roman" w:hAnsi="Times New Roman" w:cs="Times New Roman"/>
          <w:i/>
          <w:sz w:val="28"/>
          <w:szCs w:val="28"/>
        </w:rPr>
        <w:t xml:space="preserve"> – это и </w:t>
      </w:r>
      <w:r w:rsidR="00BC687E">
        <w:rPr>
          <w:rFonts w:ascii="Times New Roman" w:hAnsi="Times New Roman" w:cs="Times New Roman"/>
          <w:i/>
          <w:sz w:val="28"/>
          <w:szCs w:val="28"/>
        </w:rPr>
        <w:t>хреб</w:t>
      </w:r>
      <w:r w:rsidR="00A25C6A">
        <w:rPr>
          <w:rFonts w:ascii="Times New Roman" w:hAnsi="Times New Roman" w:cs="Times New Roman"/>
          <w:i/>
          <w:sz w:val="28"/>
          <w:szCs w:val="28"/>
        </w:rPr>
        <w:t xml:space="preserve">ты  </w:t>
      </w:r>
      <w:proofErr w:type="spellStart"/>
      <w:r w:rsidR="00A25C6A">
        <w:rPr>
          <w:rFonts w:ascii="Times New Roman" w:hAnsi="Times New Roman" w:cs="Times New Roman"/>
          <w:i/>
          <w:sz w:val="28"/>
          <w:szCs w:val="28"/>
        </w:rPr>
        <w:t>Азиш</w:t>
      </w:r>
      <w:proofErr w:type="spellEnd"/>
      <w:r w:rsidR="00A25C6A">
        <w:rPr>
          <w:rFonts w:ascii="Times New Roman" w:hAnsi="Times New Roman" w:cs="Times New Roman"/>
          <w:i/>
          <w:sz w:val="28"/>
          <w:szCs w:val="28"/>
        </w:rPr>
        <w:t xml:space="preserve">-Тау и Главный Кавказский, реки Белая и </w:t>
      </w:r>
      <w:proofErr w:type="spellStart"/>
      <w:r w:rsidR="00A25C6A">
        <w:rPr>
          <w:rFonts w:ascii="Times New Roman" w:hAnsi="Times New Roman" w:cs="Times New Roman"/>
          <w:i/>
          <w:sz w:val="28"/>
          <w:szCs w:val="28"/>
        </w:rPr>
        <w:t>Грязнуха</w:t>
      </w:r>
      <w:proofErr w:type="spellEnd"/>
      <w:r w:rsidR="00A25C6A">
        <w:rPr>
          <w:rFonts w:ascii="Times New Roman" w:hAnsi="Times New Roman" w:cs="Times New Roman"/>
          <w:i/>
          <w:sz w:val="28"/>
          <w:szCs w:val="28"/>
        </w:rPr>
        <w:t xml:space="preserve">, горы Большой </w:t>
      </w:r>
      <w:proofErr w:type="spellStart"/>
      <w:r w:rsidR="00A25C6A">
        <w:rPr>
          <w:rFonts w:ascii="Times New Roman" w:hAnsi="Times New Roman" w:cs="Times New Roman"/>
          <w:i/>
          <w:sz w:val="28"/>
          <w:szCs w:val="28"/>
        </w:rPr>
        <w:t>Тхач</w:t>
      </w:r>
      <w:proofErr w:type="spellEnd"/>
      <w:r w:rsidR="00A25C6A">
        <w:rPr>
          <w:rFonts w:ascii="Times New Roman" w:hAnsi="Times New Roman" w:cs="Times New Roman"/>
          <w:i/>
          <w:sz w:val="28"/>
          <w:szCs w:val="28"/>
        </w:rPr>
        <w:t xml:space="preserve"> и Монах,</w:t>
      </w:r>
      <w:r w:rsidR="00BC687E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A25C6A">
        <w:rPr>
          <w:rFonts w:ascii="Times New Roman" w:hAnsi="Times New Roman" w:cs="Times New Roman"/>
          <w:i/>
          <w:sz w:val="28"/>
          <w:szCs w:val="28"/>
        </w:rPr>
        <w:t>Кавказский государственный биосферный заповедник</w:t>
      </w:r>
      <w:r w:rsidR="00BC687E">
        <w:rPr>
          <w:rFonts w:ascii="Times New Roman" w:hAnsi="Times New Roman" w:cs="Times New Roman"/>
          <w:i/>
          <w:sz w:val="28"/>
          <w:szCs w:val="28"/>
        </w:rPr>
        <w:t>, и много иных уголков нашей малой Родины</w:t>
      </w:r>
      <w:r w:rsidR="008A347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E3A30" w:rsidRPr="008F0C11" w:rsidRDefault="006E3A30" w:rsidP="008F0C11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F0C11">
        <w:rPr>
          <w:rFonts w:ascii="Times New Roman" w:hAnsi="Times New Roman" w:cs="Times New Roman"/>
          <w:i/>
          <w:sz w:val="28"/>
          <w:szCs w:val="28"/>
        </w:rPr>
        <w:t xml:space="preserve">С актуальными данными названий объектов можно ознакомиться на сайте подведомственного </w:t>
      </w:r>
      <w:proofErr w:type="spellStart"/>
      <w:r w:rsidRPr="008F0C11">
        <w:rPr>
          <w:rFonts w:ascii="Times New Roman" w:hAnsi="Times New Roman" w:cs="Times New Roman"/>
          <w:i/>
          <w:sz w:val="28"/>
          <w:szCs w:val="28"/>
        </w:rPr>
        <w:t>Росреестру</w:t>
      </w:r>
      <w:proofErr w:type="spellEnd"/>
      <w:r w:rsidRPr="008F0C11">
        <w:rPr>
          <w:rFonts w:ascii="Times New Roman" w:hAnsi="Times New Roman" w:cs="Times New Roman"/>
          <w:i/>
          <w:sz w:val="28"/>
          <w:szCs w:val="28"/>
        </w:rPr>
        <w:t xml:space="preserve"> ФГБУ «Центр геодезии, картографии и ИПД» в Реестрах наименований географических объектов, которые содержат информацию о регистрационном номере, наименовании географического объекта, типе объекта, административно-территориальной привязке, географических координатах (широта и долгота), привязке к другим географическим объектам и номенклатуре листа карты масштаба 1:100000.</w:t>
      </w:r>
      <w:proofErr w:type="gramEnd"/>
    </w:p>
    <w:p w:rsidR="004045CF" w:rsidRPr="008F0C11" w:rsidRDefault="006E3A30" w:rsidP="008F0C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0C11">
        <w:rPr>
          <w:rFonts w:ascii="Times New Roman" w:hAnsi="Times New Roman" w:cs="Times New Roman"/>
          <w:i/>
          <w:sz w:val="28"/>
          <w:szCs w:val="28"/>
        </w:rPr>
        <w:t>Получить более подробную информацию, например, историю и источники установления и изменения названий, можно по соответствующему запросу о предоставлении сведений.</w:t>
      </w:r>
    </w:p>
    <w:sectPr w:rsidR="004045CF" w:rsidRPr="008F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944"/>
    <w:multiLevelType w:val="hybridMultilevel"/>
    <w:tmpl w:val="4F48D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3890"/>
    <w:multiLevelType w:val="hybridMultilevel"/>
    <w:tmpl w:val="329CF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0C1AAB"/>
    <w:rsid w:val="000C752E"/>
    <w:rsid w:val="000D17EA"/>
    <w:rsid w:val="000D4A36"/>
    <w:rsid w:val="001173E1"/>
    <w:rsid w:val="00136DEC"/>
    <w:rsid w:val="00262A74"/>
    <w:rsid w:val="002717F2"/>
    <w:rsid w:val="002860CB"/>
    <w:rsid w:val="002B75B8"/>
    <w:rsid w:val="002D48AA"/>
    <w:rsid w:val="002E53C4"/>
    <w:rsid w:val="00342B77"/>
    <w:rsid w:val="003455A8"/>
    <w:rsid w:val="00364033"/>
    <w:rsid w:val="003E006A"/>
    <w:rsid w:val="003E7DA1"/>
    <w:rsid w:val="004045CF"/>
    <w:rsid w:val="00467B3A"/>
    <w:rsid w:val="004C0A5A"/>
    <w:rsid w:val="004D4BBA"/>
    <w:rsid w:val="004E4365"/>
    <w:rsid w:val="005318B7"/>
    <w:rsid w:val="005B0559"/>
    <w:rsid w:val="005E33D4"/>
    <w:rsid w:val="005F35F1"/>
    <w:rsid w:val="00607C66"/>
    <w:rsid w:val="006170D7"/>
    <w:rsid w:val="0064011D"/>
    <w:rsid w:val="006D1231"/>
    <w:rsid w:val="006E3A30"/>
    <w:rsid w:val="00725FF6"/>
    <w:rsid w:val="00750B12"/>
    <w:rsid w:val="007A43E6"/>
    <w:rsid w:val="008A3471"/>
    <w:rsid w:val="008D0DA9"/>
    <w:rsid w:val="008F0C11"/>
    <w:rsid w:val="008F50CB"/>
    <w:rsid w:val="009078EE"/>
    <w:rsid w:val="00930CDB"/>
    <w:rsid w:val="00985E2A"/>
    <w:rsid w:val="009E0BE3"/>
    <w:rsid w:val="00A24EB9"/>
    <w:rsid w:val="00A25C6A"/>
    <w:rsid w:val="00A42D07"/>
    <w:rsid w:val="00A455D3"/>
    <w:rsid w:val="00A62747"/>
    <w:rsid w:val="00A63620"/>
    <w:rsid w:val="00A70941"/>
    <w:rsid w:val="00AC7C75"/>
    <w:rsid w:val="00AD453D"/>
    <w:rsid w:val="00B449A4"/>
    <w:rsid w:val="00B671E8"/>
    <w:rsid w:val="00B73736"/>
    <w:rsid w:val="00BA36BE"/>
    <w:rsid w:val="00BB5256"/>
    <w:rsid w:val="00BC687E"/>
    <w:rsid w:val="00BE7912"/>
    <w:rsid w:val="00C56588"/>
    <w:rsid w:val="00C61845"/>
    <w:rsid w:val="00C94927"/>
    <w:rsid w:val="00CC2C4D"/>
    <w:rsid w:val="00CE74C0"/>
    <w:rsid w:val="00D10DE0"/>
    <w:rsid w:val="00D44085"/>
    <w:rsid w:val="00E00CCF"/>
    <w:rsid w:val="00E14020"/>
    <w:rsid w:val="00E37327"/>
    <w:rsid w:val="00E6094C"/>
    <w:rsid w:val="00E916B9"/>
    <w:rsid w:val="00EA3B93"/>
    <w:rsid w:val="00ED2DE5"/>
    <w:rsid w:val="00ED40F8"/>
    <w:rsid w:val="00EE6C48"/>
    <w:rsid w:val="00F42322"/>
    <w:rsid w:val="00F704E0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1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1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2020-09-08T07:10:00Z</cp:lastPrinted>
  <dcterms:created xsi:type="dcterms:W3CDTF">2020-09-08T07:27:00Z</dcterms:created>
  <dcterms:modified xsi:type="dcterms:W3CDTF">2020-09-08T08:18:00Z</dcterms:modified>
</cp:coreProperties>
</file>